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7660" w14:textId="16797FF9" w:rsidR="000A3D23" w:rsidRPr="007746B3" w:rsidRDefault="000A3D23" w:rsidP="00533B5C">
      <w:pPr>
        <w:spacing w:after="0"/>
        <w:jc w:val="center"/>
        <w:rPr>
          <w:szCs w:val="24"/>
        </w:rPr>
      </w:pPr>
      <w:r w:rsidRPr="007746B3">
        <w:rPr>
          <w:szCs w:val="24"/>
        </w:rPr>
        <w:t>Univers</w:t>
      </w:r>
      <w:r w:rsidR="003D12EA">
        <w:rPr>
          <w:szCs w:val="24"/>
        </w:rPr>
        <w:t xml:space="preserve">ity of Arizona (UA) Forecasts </w:t>
      </w:r>
      <w:r w:rsidR="00553B46">
        <w:rPr>
          <w:szCs w:val="24"/>
        </w:rPr>
        <w:t xml:space="preserve">a </w:t>
      </w:r>
      <w:r w:rsidR="002E14B0">
        <w:rPr>
          <w:szCs w:val="24"/>
        </w:rPr>
        <w:t>Very Active</w:t>
      </w:r>
      <w:r w:rsidR="00553B46">
        <w:rPr>
          <w:szCs w:val="24"/>
        </w:rPr>
        <w:t xml:space="preserve"> Hurricane Season</w:t>
      </w:r>
    </w:p>
    <w:p w14:paraId="14BA18D8" w14:textId="77777777" w:rsidR="000A3D23" w:rsidRPr="007746B3" w:rsidRDefault="000A3D23" w:rsidP="00533B5C">
      <w:pPr>
        <w:spacing w:after="0"/>
        <w:jc w:val="center"/>
        <w:rPr>
          <w:szCs w:val="24"/>
        </w:rPr>
      </w:pPr>
      <w:r w:rsidRPr="007746B3">
        <w:rPr>
          <w:szCs w:val="24"/>
        </w:rPr>
        <w:t>Kyle Davis and Xubin Zeng</w:t>
      </w:r>
    </w:p>
    <w:p w14:paraId="4257D363" w14:textId="2BF55347" w:rsidR="000A3D23" w:rsidRPr="007746B3" w:rsidRDefault="000A3D23" w:rsidP="00E30203">
      <w:pPr>
        <w:jc w:val="center"/>
        <w:rPr>
          <w:szCs w:val="24"/>
        </w:rPr>
      </w:pPr>
      <w:r w:rsidRPr="007746B3">
        <w:rPr>
          <w:szCs w:val="24"/>
        </w:rPr>
        <w:t>6/</w:t>
      </w:r>
      <w:r w:rsidR="009B2519">
        <w:rPr>
          <w:szCs w:val="24"/>
        </w:rPr>
        <w:t>2</w:t>
      </w:r>
      <w:r w:rsidR="008D14CD">
        <w:rPr>
          <w:szCs w:val="24"/>
        </w:rPr>
        <w:t>2</w:t>
      </w:r>
      <w:r w:rsidR="002E7C30">
        <w:rPr>
          <w:szCs w:val="24"/>
        </w:rPr>
        <w:t>/20</w:t>
      </w:r>
      <w:r w:rsidR="00AD7DEE">
        <w:rPr>
          <w:szCs w:val="24"/>
        </w:rPr>
        <w:t>2</w:t>
      </w:r>
      <w:r w:rsidR="009B2519">
        <w:rPr>
          <w:szCs w:val="24"/>
        </w:rPr>
        <w:t>4</w:t>
      </w:r>
    </w:p>
    <w:p w14:paraId="3E554A4B" w14:textId="50FC8221" w:rsidR="006A7B25" w:rsidRPr="007746B3" w:rsidRDefault="00392DF7" w:rsidP="00392DF7">
      <w:pPr>
        <w:rPr>
          <w:sz w:val="20"/>
        </w:rPr>
      </w:pPr>
      <w:r w:rsidRPr="007746B3">
        <w:rPr>
          <w:sz w:val="20"/>
        </w:rPr>
        <w:t xml:space="preserve">The University of Arizona (UA) forecasting </w:t>
      </w:r>
      <w:r w:rsidR="00ED1EDF">
        <w:rPr>
          <w:sz w:val="20"/>
        </w:rPr>
        <w:t xml:space="preserve">team updated their April predictions and </w:t>
      </w:r>
      <w:r w:rsidR="00B56E1F">
        <w:rPr>
          <w:sz w:val="20"/>
        </w:rPr>
        <w:t>still forecast</w:t>
      </w:r>
      <w:r w:rsidR="00524965">
        <w:rPr>
          <w:sz w:val="20"/>
        </w:rPr>
        <w:t xml:space="preserve"> </w:t>
      </w:r>
      <w:r w:rsidR="00B56E1F">
        <w:rPr>
          <w:sz w:val="20"/>
        </w:rPr>
        <w:t>a</w:t>
      </w:r>
      <w:r w:rsidR="00524965">
        <w:rPr>
          <w:sz w:val="20"/>
        </w:rPr>
        <w:t xml:space="preserve"> much</w:t>
      </w:r>
      <w:r w:rsidR="002E14B0">
        <w:rPr>
          <w:sz w:val="20"/>
        </w:rPr>
        <w:t xml:space="preserve"> above</w:t>
      </w:r>
      <w:r w:rsidR="00435BAA">
        <w:rPr>
          <w:sz w:val="20"/>
        </w:rPr>
        <w:t xml:space="preserve"> average </w:t>
      </w:r>
      <w:r w:rsidR="00B56E1F">
        <w:rPr>
          <w:sz w:val="20"/>
        </w:rPr>
        <w:t xml:space="preserve">year. </w:t>
      </w:r>
      <w:r w:rsidR="002E14B0">
        <w:rPr>
          <w:sz w:val="20"/>
        </w:rPr>
        <w:t>O</w:t>
      </w:r>
      <w:r w:rsidR="00013598">
        <w:rPr>
          <w:sz w:val="20"/>
        </w:rPr>
        <w:t>ur</w:t>
      </w:r>
      <w:r w:rsidR="00B56E1F">
        <w:rPr>
          <w:sz w:val="20"/>
        </w:rPr>
        <w:t xml:space="preserve"> updates are as follows:</w:t>
      </w:r>
    </w:p>
    <w:tbl>
      <w:tblPr>
        <w:tblW w:w="6940" w:type="dxa"/>
        <w:tblLook w:val="04A0" w:firstRow="1" w:lastRow="0" w:firstColumn="1" w:lastColumn="0" w:noHBand="0" w:noVBand="1"/>
      </w:tblPr>
      <w:tblGrid>
        <w:gridCol w:w="1800"/>
        <w:gridCol w:w="1140"/>
        <w:gridCol w:w="1650"/>
        <w:gridCol w:w="1230"/>
        <w:gridCol w:w="1120"/>
      </w:tblGrid>
      <w:tr w:rsidR="00173A6D" w:rsidRPr="00173A6D" w14:paraId="7C484D14" w14:textId="77777777" w:rsidTr="00524965">
        <w:trPr>
          <w:trHeight w:val="530"/>
        </w:trPr>
        <w:tc>
          <w:tcPr>
            <w:tcW w:w="1800" w:type="dxa"/>
            <w:tcBorders>
              <w:top w:val="nil"/>
              <w:left w:val="nil"/>
              <w:bottom w:val="nil"/>
              <w:right w:val="nil"/>
            </w:tcBorders>
            <w:shd w:val="clear" w:color="auto" w:fill="auto"/>
            <w:noWrap/>
            <w:vAlign w:val="bottom"/>
            <w:hideMark/>
          </w:tcPr>
          <w:p w14:paraId="0B2C138D" w14:textId="77777777" w:rsidR="00173A6D" w:rsidRPr="00173A6D" w:rsidRDefault="00173A6D" w:rsidP="00173A6D">
            <w:pPr>
              <w:spacing w:after="0" w:line="240" w:lineRule="auto"/>
              <w:rPr>
                <w:rFonts w:ascii="Times New Roman" w:eastAsia="Times New Roman" w:hAnsi="Times New Roman" w:cs="Times New Roman"/>
                <w:sz w:val="24"/>
                <w:szCs w:val="24"/>
              </w:rPr>
            </w:pPr>
          </w:p>
        </w:tc>
        <w:tc>
          <w:tcPr>
            <w:tcW w:w="1140" w:type="dxa"/>
            <w:tcBorders>
              <w:top w:val="nil"/>
              <w:left w:val="nil"/>
              <w:bottom w:val="single" w:sz="8" w:space="0" w:color="auto"/>
              <w:right w:val="nil"/>
            </w:tcBorders>
            <w:shd w:val="clear" w:color="auto" w:fill="auto"/>
            <w:vAlign w:val="center"/>
            <w:hideMark/>
          </w:tcPr>
          <w:p w14:paraId="34F6C690" w14:textId="176E02CD" w:rsidR="00173A6D" w:rsidRPr="00173A6D" w:rsidRDefault="00173A6D" w:rsidP="00173A6D">
            <w:pPr>
              <w:spacing w:after="0" w:line="240" w:lineRule="auto"/>
              <w:jc w:val="center"/>
              <w:rPr>
                <w:rFonts w:ascii="Calibri" w:eastAsia="Times New Roman" w:hAnsi="Calibri" w:cs="Calibri"/>
                <w:color w:val="000000"/>
                <w:sz w:val="20"/>
                <w:szCs w:val="20"/>
              </w:rPr>
            </w:pPr>
            <w:r w:rsidRPr="00173A6D">
              <w:rPr>
                <w:rFonts w:ascii="Calibri" w:eastAsia="Times New Roman" w:hAnsi="Calibri" w:cs="Calibri"/>
                <w:color w:val="000000"/>
                <w:sz w:val="20"/>
                <w:szCs w:val="20"/>
              </w:rPr>
              <w:t>202</w:t>
            </w:r>
            <w:r w:rsidR="009B2519">
              <w:rPr>
                <w:rFonts w:ascii="Calibri" w:eastAsia="Times New Roman" w:hAnsi="Calibri" w:cs="Calibri"/>
                <w:color w:val="000000"/>
                <w:sz w:val="20"/>
                <w:szCs w:val="20"/>
              </w:rPr>
              <w:t>4</w:t>
            </w:r>
            <w:r w:rsidRPr="00173A6D">
              <w:rPr>
                <w:rFonts w:ascii="Calibri" w:eastAsia="Times New Roman" w:hAnsi="Calibri" w:cs="Calibri"/>
                <w:color w:val="000000"/>
                <w:sz w:val="20"/>
                <w:szCs w:val="20"/>
              </w:rPr>
              <w:t xml:space="preserve"> June Prediction</w:t>
            </w:r>
          </w:p>
        </w:tc>
        <w:tc>
          <w:tcPr>
            <w:tcW w:w="1650" w:type="dxa"/>
            <w:tcBorders>
              <w:top w:val="nil"/>
              <w:left w:val="nil"/>
              <w:bottom w:val="single" w:sz="8" w:space="0" w:color="auto"/>
              <w:right w:val="nil"/>
            </w:tcBorders>
            <w:shd w:val="clear" w:color="auto" w:fill="auto"/>
            <w:vAlign w:val="center"/>
            <w:hideMark/>
          </w:tcPr>
          <w:p w14:paraId="7A2C60F2" w14:textId="21FB0F97" w:rsidR="00173A6D" w:rsidRPr="00173A6D" w:rsidRDefault="00173A6D" w:rsidP="00173A6D">
            <w:pPr>
              <w:spacing w:after="0" w:line="240" w:lineRule="auto"/>
              <w:jc w:val="center"/>
              <w:rPr>
                <w:rFonts w:ascii="Calibri" w:eastAsia="Times New Roman" w:hAnsi="Calibri" w:cs="Calibri"/>
                <w:color w:val="000000"/>
                <w:sz w:val="20"/>
                <w:szCs w:val="20"/>
              </w:rPr>
            </w:pPr>
            <w:r w:rsidRPr="00173A6D">
              <w:rPr>
                <w:rFonts w:ascii="Calibri" w:eastAsia="Times New Roman" w:hAnsi="Calibri" w:cs="Calibri"/>
                <w:color w:val="000000"/>
                <w:sz w:val="20"/>
                <w:szCs w:val="20"/>
              </w:rPr>
              <w:t>Probability Range</w:t>
            </w:r>
          </w:p>
        </w:tc>
        <w:tc>
          <w:tcPr>
            <w:tcW w:w="1230" w:type="dxa"/>
            <w:tcBorders>
              <w:top w:val="nil"/>
              <w:left w:val="nil"/>
              <w:bottom w:val="single" w:sz="8" w:space="0" w:color="auto"/>
              <w:right w:val="nil"/>
            </w:tcBorders>
            <w:shd w:val="clear" w:color="auto" w:fill="auto"/>
            <w:vAlign w:val="center"/>
            <w:hideMark/>
          </w:tcPr>
          <w:p w14:paraId="13900D91" w14:textId="28B95238" w:rsidR="00173A6D" w:rsidRPr="00173A6D" w:rsidRDefault="00173A6D" w:rsidP="00173A6D">
            <w:pPr>
              <w:spacing w:after="0" w:line="240" w:lineRule="auto"/>
              <w:jc w:val="center"/>
              <w:rPr>
                <w:rFonts w:ascii="Calibri" w:eastAsia="Times New Roman" w:hAnsi="Calibri" w:cs="Calibri"/>
                <w:color w:val="000000"/>
                <w:sz w:val="20"/>
                <w:szCs w:val="20"/>
              </w:rPr>
            </w:pPr>
            <w:r w:rsidRPr="00173A6D">
              <w:rPr>
                <w:rFonts w:ascii="Calibri" w:eastAsia="Times New Roman" w:hAnsi="Calibri" w:cs="Calibri"/>
                <w:color w:val="000000"/>
                <w:sz w:val="20"/>
                <w:szCs w:val="20"/>
              </w:rPr>
              <w:t>202</w:t>
            </w:r>
            <w:r w:rsidR="006B4AEF">
              <w:rPr>
                <w:rFonts w:ascii="Calibri" w:eastAsia="Times New Roman" w:hAnsi="Calibri" w:cs="Calibri"/>
                <w:color w:val="000000"/>
                <w:sz w:val="20"/>
                <w:szCs w:val="20"/>
              </w:rPr>
              <w:t>4</w:t>
            </w:r>
            <w:r w:rsidRPr="00173A6D">
              <w:rPr>
                <w:rFonts w:ascii="Calibri" w:eastAsia="Times New Roman" w:hAnsi="Calibri" w:cs="Calibri"/>
                <w:color w:val="000000"/>
                <w:sz w:val="20"/>
                <w:szCs w:val="20"/>
              </w:rPr>
              <w:t xml:space="preserve"> April Prediction</w:t>
            </w:r>
          </w:p>
        </w:tc>
        <w:tc>
          <w:tcPr>
            <w:tcW w:w="1120" w:type="dxa"/>
            <w:tcBorders>
              <w:top w:val="nil"/>
              <w:left w:val="nil"/>
              <w:bottom w:val="single" w:sz="8" w:space="0" w:color="auto"/>
              <w:right w:val="nil"/>
            </w:tcBorders>
            <w:shd w:val="clear" w:color="auto" w:fill="auto"/>
            <w:vAlign w:val="center"/>
            <w:hideMark/>
          </w:tcPr>
          <w:p w14:paraId="18652BA6" w14:textId="77777777" w:rsidR="00173A6D" w:rsidRPr="00173A6D" w:rsidRDefault="00173A6D" w:rsidP="00173A6D">
            <w:pPr>
              <w:spacing w:after="0" w:line="240" w:lineRule="auto"/>
              <w:jc w:val="center"/>
              <w:rPr>
                <w:rFonts w:ascii="Calibri" w:eastAsia="Times New Roman" w:hAnsi="Calibri" w:cs="Calibri"/>
                <w:color w:val="000000"/>
                <w:sz w:val="20"/>
                <w:szCs w:val="20"/>
              </w:rPr>
            </w:pPr>
            <w:r w:rsidRPr="00173A6D">
              <w:rPr>
                <w:rFonts w:ascii="Calibri" w:eastAsia="Times New Roman" w:hAnsi="Calibri" w:cs="Calibri"/>
                <w:color w:val="000000"/>
                <w:sz w:val="20"/>
                <w:szCs w:val="20"/>
              </w:rPr>
              <w:t>Median Since 1980</w:t>
            </w:r>
          </w:p>
        </w:tc>
      </w:tr>
      <w:tr w:rsidR="00173A6D" w:rsidRPr="00173A6D" w14:paraId="056B1B91" w14:textId="77777777" w:rsidTr="00524965">
        <w:trPr>
          <w:trHeight w:val="290"/>
        </w:trPr>
        <w:tc>
          <w:tcPr>
            <w:tcW w:w="1800" w:type="dxa"/>
            <w:tcBorders>
              <w:top w:val="nil"/>
              <w:left w:val="nil"/>
              <w:bottom w:val="nil"/>
              <w:right w:val="nil"/>
            </w:tcBorders>
            <w:shd w:val="clear" w:color="auto" w:fill="auto"/>
            <w:noWrap/>
            <w:vAlign w:val="center"/>
            <w:hideMark/>
          </w:tcPr>
          <w:p w14:paraId="7CC1E6EE" w14:textId="77777777" w:rsidR="00173A6D" w:rsidRPr="00173A6D" w:rsidRDefault="00173A6D" w:rsidP="00173A6D">
            <w:pPr>
              <w:spacing w:after="0" w:line="240" w:lineRule="auto"/>
              <w:rPr>
                <w:rFonts w:ascii="Calibri" w:eastAsia="Times New Roman" w:hAnsi="Calibri" w:cs="Calibri"/>
                <w:color w:val="000000"/>
                <w:sz w:val="20"/>
                <w:szCs w:val="20"/>
              </w:rPr>
            </w:pPr>
            <w:r w:rsidRPr="00173A6D">
              <w:rPr>
                <w:rFonts w:ascii="Calibri" w:eastAsia="Times New Roman" w:hAnsi="Calibri" w:cs="Calibri"/>
                <w:color w:val="000000"/>
                <w:sz w:val="20"/>
                <w:szCs w:val="20"/>
              </w:rPr>
              <w:t>Hurricanes</w:t>
            </w:r>
          </w:p>
        </w:tc>
        <w:tc>
          <w:tcPr>
            <w:tcW w:w="1140" w:type="dxa"/>
            <w:tcBorders>
              <w:top w:val="nil"/>
              <w:left w:val="nil"/>
              <w:bottom w:val="nil"/>
              <w:right w:val="nil"/>
            </w:tcBorders>
            <w:shd w:val="clear" w:color="auto" w:fill="auto"/>
            <w:noWrap/>
            <w:vAlign w:val="center"/>
            <w:hideMark/>
          </w:tcPr>
          <w:p w14:paraId="35C5439B" w14:textId="09DEA8E9" w:rsidR="00173A6D" w:rsidRPr="009B2519" w:rsidRDefault="009B2519" w:rsidP="00173A6D">
            <w:pPr>
              <w:spacing w:after="0" w:line="240" w:lineRule="auto"/>
              <w:jc w:val="center"/>
              <w:rPr>
                <w:rFonts w:ascii="Calibri" w:eastAsia="Times New Roman" w:hAnsi="Calibri" w:cs="Calibri"/>
                <w:color w:val="000000"/>
                <w:sz w:val="20"/>
                <w:szCs w:val="20"/>
                <w:highlight w:val="yellow"/>
              </w:rPr>
            </w:pPr>
            <w:r w:rsidRPr="009B2519">
              <w:rPr>
                <w:rFonts w:ascii="Calibri" w:eastAsia="Times New Roman" w:hAnsi="Calibri" w:cs="Calibri"/>
                <w:color w:val="000000"/>
                <w:sz w:val="20"/>
                <w:szCs w:val="20"/>
              </w:rPr>
              <w:t>1</w:t>
            </w:r>
            <w:r w:rsidR="003900BE">
              <w:rPr>
                <w:rFonts w:ascii="Calibri" w:eastAsia="Times New Roman" w:hAnsi="Calibri" w:cs="Calibri"/>
                <w:color w:val="000000"/>
                <w:sz w:val="20"/>
                <w:szCs w:val="20"/>
              </w:rPr>
              <w:t>0</w:t>
            </w:r>
          </w:p>
        </w:tc>
        <w:tc>
          <w:tcPr>
            <w:tcW w:w="1650" w:type="dxa"/>
            <w:tcBorders>
              <w:top w:val="nil"/>
              <w:left w:val="nil"/>
              <w:bottom w:val="nil"/>
              <w:right w:val="nil"/>
            </w:tcBorders>
            <w:shd w:val="clear" w:color="auto" w:fill="auto"/>
            <w:noWrap/>
            <w:vAlign w:val="center"/>
            <w:hideMark/>
          </w:tcPr>
          <w:p w14:paraId="6BBF509F" w14:textId="65065F83" w:rsidR="00173A6D" w:rsidRPr="009B2519" w:rsidRDefault="003900BE" w:rsidP="00173A6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w:t>
            </w:r>
            <w:r w:rsidR="00173A6D" w:rsidRPr="009B2519">
              <w:rPr>
                <w:rFonts w:ascii="Calibri" w:eastAsia="Times New Roman" w:hAnsi="Calibri" w:cs="Calibri"/>
                <w:color w:val="000000"/>
                <w:sz w:val="20"/>
                <w:szCs w:val="20"/>
              </w:rPr>
              <w:t xml:space="preserve"> to </w:t>
            </w:r>
            <w:r>
              <w:rPr>
                <w:rFonts w:ascii="Calibri" w:eastAsia="Times New Roman" w:hAnsi="Calibri" w:cs="Calibri"/>
                <w:color w:val="000000"/>
                <w:sz w:val="20"/>
                <w:szCs w:val="20"/>
              </w:rPr>
              <w:t>12</w:t>
            </w:r>
            <w:r w:rsidR="00524965">
              <w:rPr>
                <w:rFonts w:ascii="Calibri" w:eastAsia="Times New Roman" w:hAnsi="Calibri" w:cs="Calibri"/>
                <w:color w:val="000000"/>
                <w:sz w:val="20"/>
                <w:szCs w:val="20"/>
              </w:rPr>
              <w:t xml:space="preserve"> (6</w:t>
            </w:r>
            <w:r>
              <w:rPr>
                <w:rFonts w:ascii="Calibri" w:eastAsia="Times New Roman" w:hAnsi="Calibri" w:cs="Calibri"/>
                <w:color w:val="000000"/>
                <w:sz w:val="20"/>
                <w:szCs w:val="20"/>
              </w:rPr>
              <w:t>3</w:t>
            </w:r>
            <w:r w:rsidR="00524965">
              <w:rPr>
                <w:rFonts w:ascii="Calibri" w:eastAsia="Times New Roman" w:hAnsi="Calibri" w:cs="Calibri"/>
                <w:color w:val="000000"/>
                <w:sz w:val="20"/>
                <w:szCs w:val="20"/>
              </w:rPr>
              <w:t>%)</w:t>
            </w:r>
          </w:p>
        </w:tc>
        <w:tc>
          <w:tcPr>
            <w:tcW w:w="1230" w:type="dxa"/>
            <w:tcBorders>
              <w:top w:val="nil"/>
              <w:left w:val="nil"/>
              <w:bottom w:val="nil"/>
              <w:right w:val="nil"/>
            </w:tcBorders>
            <w:shd w:val="clear" w:color="auto" w:fill="auto"/>
            <w:noWrap/>
            <w:vAlign w:val="center"/>
            <w:hideMark/>
          </w:tcPr>
          <w:p w14:paraId="2584D043" w14:textId="7237A62C" w:rsidR="00173A6D" w:rsidRPr="00524965" w:rsidRDefault="00C26C49"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11</w:t>
            </w:r>
          </w:p>
        </w:tc>
        <w:tc>
          <w:tcPr>
            <w:tcW w:w="1120" w:type="dxa"/>
            <w:tcBorders>
              <w:top w:val="nil"/>
              <w:left w:val="nil"/>
              <w:bottom w:val="nil"/>
              <w:right w:val="nil"/>
            </w:tcBorders>
            <w:shd w:val="clear" w:color="auto" w:fill="auto"/>
            <w:noWrap/>
            <w:vAlign w:val="center"/>
            <w:hideMark/>
          </w:tcPr>
          <w:p w14:paraId="73364E6A" w14:textId="77777777" w:rsidR="00173A6D" w:rsidRPr="00524965" w:rsidRDefault="00173A6D"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7</w:t>
            </w:r>
          </w:p>
        </w:tc>
      </w:tr>
      <w:tr w:rsidR="00173A6D" w:rsidRPr="00173A6D" w14:paraId="60CA9C27" w14:textId="77777777" w:rsidTr="00524965">
        <w:trPr>
          <w:trHeight w:val="290"/>
        </w:trPr>
        <w:tc>
          <w:tcPr>
            <w:tcW w:w="1800" w:type="dxa"/>
            <w:tcBorders>
              <w:top w:val="nil"/>
              <w:left w:val="nil"/>
              <w:bottom w:val="nil"/>
              <w:right w:val="nil"/>
            </w:tcBorders>
            <w:shd w:val="clear" w:color="auto" w:fill="auto"/>
            <w:noWrap/>
            <w:vAlign w:val="center"/>
            <w:hideMark/>
          </w:tcPr>
          <w:p w14:paraId="790D423E" w14:textId="77777777" w:rsidR="00173A6D" w:rsidRPr="00173A6D" w:rsidRDefault="00173A6D" w:rsidP="00173A6D">
            <w:pPr>
              <w:spacing w:after="0" w:line="240" w:lineRule="auto"/>
              <w:rPr>
                <w:rFonts w:ascii="Calibri" w:eastAsia="Times New Roman" w:hAnsi="Calibri" w:cs="Calibri"/>
                <w:color w:val="000000"/>
                <w:sz w:val="20"/>
                <w:szCs w:val="20"/>
              </w:rPr>
            </w:pPr>
            <w:r w:rsidRPr="00173A6D">
              <w:rPr>
                <w:rFonts w:ascii="Calibri" w:eastAsia="Times New Roman" w:hAnsi="Calibri" w:cs="Calibri"/>
                <w:color w:val="000000"/>
                <w:sz w:val="20"/>
                <w:szCs w:val="20"/>
              </w:rPr>
              <w:t>Major Hurricanes</w:t>
            </w:r>
          </w:p>
        </w:tc>
        <w:tc>
          <w:tcPr>
            <w:tcW w:w="1140" w:type="dxa"/>
            <w:tcBorders>
              <w:top w:val="nil"/>
              <w:left w:val="nil"/>
              <w:bottom w:val="nil"/>
              <w:right w:val="nil"/>
            </w:tcBorders>
            <w:shd w:val="clear" w:color="auto" w:fill="auto"/>
            <w:noWrap/>
            <w:vAlign w:val="center"/>
            <w:hideMark/>
          </w:tcPr>
          <w:p w14:paraId="0CB34A0D" w14:textId="223CDD49" w:rsidR="00173A6D" w:rsidRPr="002E4955" w:rsidRDefault="003900BE" w:rsidP="00173A6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1650" w:type="dxa"/>
            <w:tcBorders>
              <w:top w:val="nil"/>
              <w:left w:val="nil"/>
              <w:bottom w:val="nil"/>
              <w:right w:val="nil"/>
            </w:tcBorders>
            <w:shd w:val="clear" w:color="auto" w:fill="auto"/>
            <w:noWrap/>
            <w:vAlign w:val="center"/>
            <w:hideMark/>
          </w:tcPr>
          <w:p w14:paraId="552C7C35" w14:textId="35A2135C" w:rsidR="00173A6D" w:rsidRPr="002E4955" w:rsidRDefault="003900BE" w:rsidP="00173A6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r w:rsidR="002E4955" w:rsidRPr="002E4955">
              <w:rPr>
                <w:rFonts w:ascii="Calibri" w:eastAsia="Times New Roman" w:hAnsi="Calibri" w:cs="Calibri"/>
                <w:color w:val="000000"/>
                <w:sz w:val="20"/>
                <w:szCs w:val="20"/>
              </w:rPr>
              <w:t xml:space="preserve"> to </w:t>
            </w:r>
            <w:r>
              <w:rPr>
                <w:rFonts w:ascii="Calibri" w:eastAsia="Times New Roman" w:hAnsi="Calibri" w:cs="Calibri"/>
                <w:color w:val="000000"/>
                <w:sz w:val="20"/>
                <w:szCs w:val="20"/>
              </w:rPr>
              <w:t>6</w:t>
            </w:r>
            <w:r w:rsidR="00524965">
              <w:rPr>
                <w:rFonts w:ascii="Calibri" w:eastAsia="Times New Roman" w:hAnsi="Calibri" w:cs="Calibri"/>
                <w:color w:val="000000"/>
                <w:sz w:val="20"/>
                <w:szCs w:val="20"/>
              </w:rPr>
              <w:t xml:space="preserve"> (70%)</w:t>
            </w:r>
          </w:p>
        </w:tc>
        <w:tc>
          <w:tcPr>
            <w:tcW w:w="1230" w:type="dxa"/>
            <w:tcBorders>
              <w:top w:val="nil"/>
              <w:left w:val="nil"/>
              <w:bottom w:val="nil"/>
              <w:right w:val="nil"/>
            </w:tcBorders>
            <w:shd w:val="clear" w:color="auto" w:fill="auto"/>
            <w:noWrap/>
            <w:vAlign w:val="center"/>
            <w:hideMark/>
          </w:tcPr>
          <w:p w14:paraId="26A5F2E5" w14:textId="5CE3035E" w:rsidR="00173A6D" w:rsidRPr="00524965" w:rsidRDefault="003348F8"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5</w:t>
            </w:r>
          </w:p>
        </w:tc>
        <w:tc>
          <w:tcPr>
            <w:tcW w:w="1120" w:type="dxa"/>
            <w:tcBorders>
              <w:top w:val="nil"/>
              <w:left w:val="nil"/>
              <w:bottom w:val="nil"/>
              <w:right w:val="nil"/>
            </w:tcBorders>
            <w:shd w:val="clear" w:color="auto" w:fill="auto"/>
            <w:noWrap/>
            <w:vAlign w:val="center"/>
            <w:hideMark/>
          </w:tcPr>
          <w:p w14:paraId="4763F569" w14:textId="77777777" w:rsidR="00173A6D" w:rsidRPr="00524965" w:rsidRDefault="00173A6D"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2</w:t>
            </w:r>
          </w:p>
        </w:tc>
      </w:tr>
      <w:tr w:rsidR="00173A6D" w:rsidRPr="00173A6D" w14:paraId="27CC5197" w14:textId="77777777" w:rsidTr="00524965">
        <w:trPr>
          <w:trHeight w:val="290"/>
        </w:trPr>
        <w:tc>
          <w:tcPr>
            <w:tcW w:w="1800" w:type="dxa"/>
            <w:tcBorders>
              <w:top w:val="nil"/>
              <w:left w:val="nil"/>
              <w:bottom w:val="nil"/>
              <w:right w:val="nil"/>
            </w:tcBorders>
            <w:shd w:val="clear" w:color="auto" w:fill="auto"/>
            <w:noWrap/>
            <w:vAlign w:val="center"/>
            <w:hideMark/>
          </w:tcPr>
          <w:p w14:paraId="57D56A4B" w14:textId="77777777" w:rsidR="00173A6D" w:rsidRPr="00173A6D" w:rsidRDefault="00173A6D" w:rsidP="00173A6D">
            <w:pPr>
              <w:spacing w:after="0" w:line="240" w:lineRule="auto"/>
              <w:rPr>
                <w:rFonts w:ascii="Calibri" w:eastAsia="Times New Roman" w:hAnsi="Calibri" w:cs="Calibri"/>
                <w:color w:val="000000"/>
                <w:sz w:val="20"/>
                <w:szCs w:val="20"/>
              </w:rPr>
            </w:pPr>
            <w:r w:rsidRPr="00173A6D">
              <w:rPr>
                <w:rFonts w:ascii="Calibri" w:eastAsia="Times New Roman" w:hAnsi="Calibri" w:cs="Calibri"/>
                <w:color w:val="000000"/>
                <w:sz w:val="20"/>
                <w:szCs w:val="20"/>
              </w:rPr>
              <w:t>Named Storms</w:t>
            </w:r>
          </w:p>
        </w:tc>
        <w:tc>
          <w:tcPr>
            <w:tcW w:w="1140" w:type="dxa"/>
            <w:tcBorders>
              <w:top w:val="nil"/>
              <w:left w:val="nil"/>
              <w:bottom w:val="nil"/>
              <w:right w:val="nil"/>
            </w:tcBorders>
            <w:shd w:val="clear" w:color="auto" w:fill="auto"/>
            <w:noWrap/>
            <w:vAlign w:val="center"/>
            <w:hideMark/>
          </w:tcPr>
          <w:p w14:paraId="315BAF31" w14:textId="3AD4EC77" w:rsidR="00173A6D" w:rsidRPr="009B2519" w:rsidRDefault="003900BE" w:rsidP="00173A6D">
            <w:pPr>
              <w:spacing w:after="0" w:line="240" w:lineRule="auto"/>
              <w:jc w:val="center"/>
              <w:rPr>
                <w:rFonts w:ascii="Calibri" w:eastAsia="Times New Roman" w:hAnsi="Calibri" w:cs="Calibri"/>
                <w:color w:val="000000"/>
                <w:sz w:val="20"/>
                <w:szCs w:val="20"/>
                <w:highlight w:val="yellow"/>
              </w:rPr>
            </w:pPr>
            <w:r w:rsidRPr="003900BE">
              <w:rPr>
                <w:rFonts w:ascii="Calibri" w:eastAsia="Times New Roman" w:hAnsi="Calibri" w:cs="Calibri"/>
                <w:color w:val="000000"/>
                <w:sz w:val="20"/>
                <w:szCs w:val="20"/>
              </w:rPr>
              <w:t>23</w:t>
            </w:r>
          </w:p>
        </w:tc>
        <w:tc>
          <w:tcPr>
            <w:tcW w:w="1650" w:type="dxa"/>
            <w:tcBorders>
              <w:top w:val="nil"/>
              <w:left w:val="nil"/>
              <w:bottom w:val="nil"/>
              <w:right w:val="nil"/>
            </w:tcBorders>
            <w:shd w:val="clear" w:color="auto" w:fill="auto"/>
            <w:noWrap/>
            <w:vAlign w:val="center"/>
            <w:hideMark/>
          </w:tcPr>
          <w:p w14:paraId="255CAC84" w14:textId="011C7952" w:rsidR="00173A6D" w:rsidRPr="009B2519" w:rsidRDefault="003900BE" w:rsidP="00173A6D">
            <w:pPr>
              <w:spacing w:after="0" w:line="240" w:lineRule="auto"/>
              <w:jc w:val="center"/>
              <w:rPr>
                <w:rFonts w:ascii="Calibri" w:eastAsia="Times New Roman" w:hAnsi="Calibri" w:cs="Calibri"/>
                <w:color w:val="000000"/>
                <w:sz w:val="20"/>
                <w:szCs w:val="20"/>
                <w:highlight w:val="yellow"/>
              </w:rPr>
            </w:pPr>
            <w:r>
              <w:rPr>
                <w:rFonts w:ascii="Calibri" w:eastAsia="Times New Roman" w:hAnsi="Calibri" w:cs="Calibri"/>
                <w:color w:val="000000"/>
                <w:sz w:val="20"/>
                <w:szCs w:val="20"/>
              </w:rPr>
              <w:t>20</w:t>
            </w:r>
            <w:r w:rsidR="00C3579B" w:rsidRPr="00C3579B">
              <w:rPr>
                <w:rFonts w:ascii="Calibri" w:eastAsia="Times New Roman" w:hAnsi="Calibri" w:cs="Calibri"/>
                <w:color w:val="000000"/>
                <w:sz w:val="20"/>
                <w:szCs w:val="20"/>
              </w:rPr>
              <w:t xml:space="preserve"> to </w:t>
            </w:r>
            <w:r>
              <w:rPr>
                <w:rFonts w:ascii="Calibri" w:eastAsia="Times New Roman" w:hAnsi="Calibri" w:cs="Calibri"/>
                <w:color w:val="000000"/>
                <w:sz w:val="20"/>
                <w:szCs w:val="20"/>
              </w:rPr>
              <w:t>26</w:t>
            </w:r>
            <w:r w:rsidR="00524965">
              <w:rPr>
                <w:rFonts w:ascii="Calibri" w:eastAsia="Times New Roman" w:hAnsi="Calibri" w:cs="Calibri"/>
                <w:color w:val="000000"/>
                <w:sz w:val="20"/>
                <w:szCs w:val="20"/>
              </w:rPr>
              <w:t xml:space="preserve"> (7</w:t>
            </w:r>
            <w:r>
              <w:rPr>
                <w:rFonts w:ascii="Calibri" w:eastAsia="Times New Roman" w:hAnsi="Calibri" w:cs="Calibri"/>
                <w:color w:val="000000"/>
                <w:sz w:val="20"/>
                <w:szCs w:val="20"/>
              </w:rPr>
              <w:t>4</w:t>
            </w:r>
            <w:r w:rsidR="00524965">
              <w:rPr>
                <w:rFonts w:ascii="Calibri" w:eastAsia="Times New Roman" w:hAnsi="Calibri" w:cs="Calibri"/>
                <w:color w:val="000000"/>
                <w:sz w:val="20"/>
                <w:szCs w:val="20"/>
              </w:rPr>
              <w:t>%)</w:t>
            </w:r>
          </w:p>
        </w:tc>
        <w:tc>
          <w:tcPr>
            <w:tcW w:w="1230" w:type="dxa"/>
            <w:tcBorders>
              <w:top w:val="nil"/>
              <w:left w:val="nil"/>
              <w:bottom w:val="nil"/>
              <w:right w:val="nil"/>
            </w:tcBorders>
            <w:shd w:val="clear" w:color="auto" w:fill="auto"/>
            <w:noWrap/>
            <w:vAlign w:val="center"/>
            <w:hideMark/>
          </w:tcPr>
          <w:p w14:paraId="6F5302E4" w14:textId="7FB041A8" w:rsidR="00173A6D" w:rsidRPr="00524965" w:rsidRDefault="00524965"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21</w:t>
            </w:r>
          </w:p>
        </w:tc>
        <w:tc>
          <w:tcPr>
            <w:tcW w:w="1120" w:type="dxa"/>
            <w:tcBorders>
              <w:top w:val="nil"/>
              <w:left w:val="nil"/>
              <w:bottom w:val="nil"/>
              <w:right w:val="nil"/>
            </w:tcBorders>
            <w:shd w:val="clear" w:color="auto" w:fill="auto"/>
            <w:noWrap/>
            <w:vAlign w:val="center"/>
            <w:hideMark/>
          </w:tcPr>
          <w:p w14:paraId="5EA2D4D8" w14:textId="5A45BC52" w:rsidR="00173A6D" w:rsidRPr="00524965" w:rsidRDefault="00524965"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14</w:t>
            </w:r>
          </w:p>
        </w:tc>
      </w:tr>
      <w:tr w:rsidR="00173A6D" w:rsidRPr="00173A6D" w14:paraId="53D547D3" w14:textId="77777777" w:rsidTr="00524965">
        <w:trPr>
          <w:trHeight w:val="290"/>
        </w:trPr>
        <w:tc>
          <w:tcPr>
            <w:tcW w:w="1800" w:type="dxa"/>
            <w:tcBorders>
              <w:top w:val="nil"/>
              <w:left w:val="nil"/>
              <w:bottom w:val="nil"/>
              <w:right w:val="nil"/>
            </w:tcBorders>
            <w:shd w:val="clear" w:color="auto" w:fill="auto"/>
            <w:noWrap/>
            <w:vAlign w:val="center"/>
            <w:hideMark/>
          </w:tcPr>
          <w:p w14:paraId="6462CFA4" w14:textId="77777777" w:rsidR="00173A6D" w:rsidRPr="00173A6D" w:rsidRDefault="00173A6D" w:rsidP="00173A6D">
            <w:pPr>
              <w:spacing w:after="0" w:line="240" w:lineRule="auto"/>
              <w:rPr>
                <w:rFonts w:ascii="Calibri" w:eastAsia="Times New Roman" w:hAnsi="Calibri" w:cs="Calibri"/>
                <w:color w:val="000000"/>
                <w:sz w:val="20"/>
                <w:szCs w:val="20"/>
              </w:rPr>
            </w:pPr>
            <w:r w:rsidRPr="00173A6D">
              <w:rPr>
                <w:rFonts w:ascii="Calibri" w:eastAsia="Times New Roman" w:hAnsi="Calibri" w:cs="Calibri"/>
                <w:color w:val="000000"/>
                <w:sz w:val="20"/>
                <w:szCs w:val="20"/>
              </w:rPr>
              <w:t>ACE</w:t>
            </w:r>
          </w:p>
        </w:tc>
        <w:tc>
          <w:tcPr>
            <w:tcW w:w="1140" w:type="dxa"/>
            <w:tcBorders>
              <w:top w:val="nil"/>
              <w:left w:val="nil"/>
              <w:bottom w:val="nil"/>
              <w:right w:val="nil"/>
            </w:tcBorders>
            <w:shd w:val="clear" w:color="auto" w:fill="auto"/>
            <w:noWrap/>
            <w:vAlign w:val="center"/>
            <w:hideMark/>
          </w:tcPr>
          <w:p w14:paraId="3DC4B2DA" w14:textId="082E4F92" w:rsidR="00173A6D" w:rsidRPr="00C3579B" w:rsidRDefault="003900BE" w:rsidP="00173A6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231</w:t>
            </w:r>
          </w:p>
        </w:tc>
        <w:tc>
          <w:tcPr>
            <w:tcW w:w="1650" w:type="dxa"/>
            <w:tcBorders>
              <w:top w:val="nil"/>
              <w:left w:val="nil"/>
              <w:bottom w:val="nil"/>
              <w:right w:val="nil"/>
            </w:tcBorders>
            <w:shd w:val="clear" w:color="auto" w:fill="auto"/>
            <w:noWrap/>
            <w:vAlign w:val="center"/>
            <w:hideMark/>
          </w:tcPr>
          <w:p w14:paraId="3E0E1ABB" w14:textId="477725A4" w:rsidR="00173A6D" w:rsidRPr="00C3579B" w:rsidRDefault="003900BE" w:rsidP="00173A6D">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191</w:t>
            </w:r>
            <w:r w:rsidR="00C3579B" w:rsidRPr="00C3579B">
              <w:rPr>
                <w:rFonts w:ascii="Calibri" w:eastAsia="Times New Roman" w:hAnsi="Calibri" w:cs="Calibri"/>
                <w:color w:val="000000"/>
                <w:sz w:val="20"/>
                <w:szCs w:val="20"/>
              </w:rPr>
              <w:t xml:space="preserve"> to </w:t>
            </w:r>
            <w:r>
              <w:rPr>
                <w:rFonts w:ascii="Calibri" w:eastAsia="Times New Roman" w:hAnsi="Calibri" w:cs="Calibri"/>
                <w:color w:val="000000"/>
                <w:sz w:val="20"/>
                <w:szCs w:val="20"/>
              </w:rPr>
              <w:t>271</w:t>
            </w:r>
            <w:r w:rsidR="00524965">
              <w:rPr>
                <w:rFonts w:ascii="Calibri" w:eastAsia="Times New Roman" w:hAnsi="Calibri" w:cs="Calibri"/>
                <w:color w:val="000000"/>
                <w:sz w:val="20"/>
                <w:szCs w:val="20"/>
              </w:rPr>
              <w:t xml:space="preserve"> (7</w:t>
            </w:r>
            <w:r>
              <w:rPr>
                <w:rFonts w:ascii="Calibri" w:eastAsia="Times New Roman" w:hAnsi="Calibri" w:cs="Calibri"/>
                <w:color w:val="000000"/>
                <w:sz w:val="20"/>
                <w:szCs w:val="20"/>
              </w:rPr>
              <w:t>0</w:t>
            </w:r>
            <w:r w:rsidR="00524965">
              <w:rPr>
                <w:rFonts w:ascii="Calibri" w:eastAsia="Times New Roman" w:hAnsi="Calibri" w:cs="Calibri"/>
                <w:color w:val="000000"/>
                <w:sz w:val="20"/>
                <w:szCs w:val="20"/>
              </w:rPr>
              <w:t>%)</w:t>
            </w:r>
          </w:p>
        </w:tc>
        <w:tc>
          <w:tcPr>
            <w:tcW w:w="1230" w:type="dxa"/>
            <w:tcBorders>
              <w:top w:val="nil"/>
              <w:left w:val="nil"/>
              <w:bottom w:val="nil"/>
              <w:right w:val="nil"/>
            </w:tcBorders>
            <w:shd w:val="clear" w:color="auto" w:fill="auto"/>
            <w:noWrap/>
            <w:vAlign w:val="center"/>
            <w:hideMark/>
          </w:tcPr>
          <w:p w14:paraId="3E2440FD" w14:textId="051CCEB9" w:rsidR="00173A6D" w:rsidRPr="00524965" w:rsidRDefault="00524965"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156</w:t>
            </w:r>
          </w:p>
        </w:tc>
        <w:tc>
          <w:tcPr>
            <w:tcW w:w="1120" w:type="dxa"/>
            <w:tcBorders>
              <w:top w:val="nil"/>
              <w:left w:val="nil"/>
              <w:bottom w:val="nil"/>
              <w:right w:val="nil"/>
            </w:tcBorders>
            <w:shd w:val="clear" w:color="auto" w:fill="auto"/>
            <w:noWrap/>
            <w:vAlign w:val="center"/>
            <w:hideMark/>
          </w:tcPr>
          <w:p w14:paraId="0FDE0793" w14:textId="50611583" w:rsidR="00173A6D" w:rsidRPr="00524965" w:rsidRDefault="00173A6D" w:rsidP="00173A6D">
            <w:pPr>
              <w:spacing w:after="0" w:line="240" w:lineRule="auto"/>
              <w:jc w:val="center"/>
              <w:rPr>
                <w:rFonts w:ascii="Calibri" w:eastAsia="Times New Roman" w:hAnsi="Calibri" w:cs="Calibri"/>
                <w:color w:val="000000"/>
                <w:sz w:val="20"/>
                <w:szCs w:val="20"/>
              </w:rPr>
            </w:pPr>
            <w:r w:rsidRPr="00524965">
              <w:rPr>
                <w:rFonts w:ascii="Calibri" w:eastAsia="Times New Roman" w:hAnsi="Calibri" w:cs="Calibri"/>
                <w:color w:val="000000"/>
                <w:sz w:val="20"/>
                <w:szCs w:val="20"/>
              </w:rPr>
              <w:t>10</w:t>
            </w:r>
            <w:r w:rsidR="00524965" w:rsidRPr="00524965">
              <w:rPr>
                <w:rFonts w:ascii="Calibri" w:eastAsia="Times New Roman" w:hAnsi="Calibri" w:cs="Calibri"/>
                <w:color w:val="000000"/>
                <w:sz w:val="20"/>
                <w:szCs w:val="20"/>
              </w:rPr>
              <w:t>7</w:t>
            </w:r>
          </w:p>
        </w:tc>
      </w:tr>
    </w:tbl>
    <w:p w14:paraId="74324420" w14:textId="3AE989B0" w:rsidR="007D67E5" w:rsidRPr="007746B3" w:rsidRDefault="007D67E5" w:rsidP="00533B5C">
      <w:pPr>
        <w:spacing w:before="240"/>
        <w:rPr>
          <w:sz w:val="20"/>
        </w:rPr>
      </w:pPr>
      <w:r w:rsidRPr="007746B3">
        <w:rPr>
          <w:sz w:val="20"/>
        </w:rPr>
        <w:t>Our</w:t>
      </w:r>
      <w:r w:rsidR="005C1B9F">
        <w:rPr>
          <w:sz w:val="20"/>
        </w:rPr>
        <w:t xml:space="preserve"> June</w:t>
      </w:r>
      <w:r w:rsidRPr="007746B3">
        <w:rPr>
          <w:sz w:val="20"/>
        </w:rPr>
        <w:t xml:space="preserve"> </w:t>
      </w:r>
      <w:r w:rsidR="003D12EA">
        <w:rPr>
          <w:sz w:val="20"/>
        </w:rPr>
        <w:t xml:space="preserve">total </w:t>
      </w:r>
      <w:r w:rsidR="007746B3">
        <w:rPr>
          <w:sz w:val="20"/>
        </w:rPr>
        <w:t xml:space="preserve">predicted </w:t>
      </w:r>
      <w:r w:rsidR="00F67726">
        <w:rPr>
          <w:sz w:val="20"/>
        </w:rPr>
        <w:t>tropical</w:t>
      </w:r>
      <w:r w:rsidRPr="007746B3">
        <w:rPr>
          <w:sz w:val="20"/>
        </w:rPr>
        <w:t xml:space="preserve"> activity</w:t>
      </w:r>
      <w:r w:rsidR="007746B3">
        <w:rPr>
          <w:sz w:val="20"/>
        </w:rPr>
        <w:t xml:space="preserve"> is</w:t>
      </w:r>
      <w:r w:rsidRPr="007746B3">
        <w:rPr>
          <w:sz w:val="20"/>
        </w:rPr>
        <w:t xml:space="preserve"> </w:t>
      </w:r>
      <w:r w:rsidR="003900BE">
        <w:rPr>
          <w:sz w:val="20"/>
        </w:rPr>
        <w:t>higher in ACE and named storms, the same in major hurricanes, and a little lower in hurricanes when compared to our April prediction.</w:t>
      </w:r>
      <w:r w:rsidR="00D8401F">
        <w:rPr>
          <w:sz w:val="20"/>
        </w:rPr>
        <w:t xml:space="preserve"> </w:t>
      </w:r>
    </w:p>
    <w:p w14:paraId="3C9CE5E0" w14:textId="21AC3EEB" w:rsidR="00DD6BCC" w:rsidRPr="007746B3" w:rsidRDefault="00EF7160" w:rsidP="003F0996">
      <w:pPr>
        <w:rPr>
          <w:sz w:val="20"/>
        </w:rPr>
      </w:pPr>
      <w:r>
        <w:rPr>
          <w:sz w:val="20"/>
        </w:rPr>
        <w:t>March/April/May tropical sea surface temperatures are the most significant factor in our</w:t>
      </w:r>
      <w:r w:rsidR="00197BDF">
        <w:rPr>
          <w:sz w:val="20"/>
        </w:rPr>
        <w:t xml:space="preserve"> Ju</w:t>
      </w:r>
      <w:r w:rsidR="00377383">
        <w:rPr>
          <w:sz w:val="20"/>
        </w:rPr>
        <w:t>ne</w:t>
      </w:r>
      <w:r>
        <w:rPr>
          <w:sz w:val="20"/>
        </w:rPr>
        <w:t xml:space="preserve"> model.</w:t>
      </w:r>
      <w:r w:rsidR="00377383">
        <w:rPr>
          <w:sz w:val="20"/>
        </w:rPr>
        <w:t xml:space="preserve"> Temperatures are </w:t>
      </w:r>
      <w:r w:rsidR="004837AD">
        <w:rPr>
          <w:sz w:val="20"/>
        </w:rPr>
        <w:t xml:space="preserve">running </w:t>
      </w:r>
      <w:r w:rsidR="00F74D45">
        <w:rPr>
          <w:sz w:val="20"/>
        </w:rPr>
        <w:t>extremely warm, in fact, the warmest in our data set.</w:t>
      </w:r>
      <w:r w:rsidR="008D14CD">
        <w:rPr>
          <w:sz w:val="20"/>
        </w:rPr>
        <w:t xml:space="preserve"> </w:t>
      </w:r>
    </w:p>
    <w:p w14:paraId="12903871" w14:textId="0B5D567C" w:rsidR="00E56AEE" w:rsidRDefault="00F74D45" w:rsidP="003F0996">
      <w:pPr>
        <w:rPr>
          <w:sz w:val="20"/>
        </w:rPr>
      </w:pPr>
      <w:r>
        <w:rPr>
          <w:sz w:val="20"/>
        </w:rPr>
        <w:t>We made adjustments to our model to better account for ENSO. We now use European Model data to forecast Ni</w:t>
      </w:r>
      <w:r w:rsidR="00D115B7">
        <w:rPr>
          <w:rFonts w:ascii="Calibri" w:hAnsi="Calibri" w:cs="Calibri"/>
          <w:sz w:val="20"/>
        </w:rPr>
        <w:t>ñ</w:t>
      </w:r>
      <w:r>
        <w:rPr>
          <w:sz w:val="20"/>
        </w:rPr>
        <w:t>o 3.4 conditions during peak hurricane season but only include this variable in our dataset when the anomaly is sufficiently high. For 2024, we do not anticipate ENSO to be much of a factor.</w:t>
      </w:r>
    </w:p>
    <w:p w14:paraId="2D40AB48" w14:textId="48FB2535" w:rsidR="00741D20" w:rsidRPr="007746B3" w:rsidRDefault="00213F34" w:rsidP="003F0996">
      <w:pPr>
        <w:rPr>
          <w:sz w:val="20"/>
        </w:rPr>
      </w:pPr>
      <w:r>
        <w:rPr>
          <w:sz w:val="20"/>
        </w:rPr>
        <w:t xml:space="preserve">We </w:t>
      </w:r>
      <w:r w:rsidR="003D2CCB">
        <w:rPr>
          <w:sz w:val="20"/>
        </w:rPr>
        <w:t xml:space="preserve">also </w:t>
      </w:r>
      <w:r>
        <w:rPr>
          <w:sz w:val="20"/>
        </w:rPr>
        <w:t xml:space="preserve">look </w:t>
      </w:r>
      <w:r w:rsidR="0078344F">
        <w:rPr>
          <w:sz w:val="20"/>
        </w:rPr>
        <w:t xml:space="preserve">at </w:t>
      </w:r>
      <w:r>
        <w:rPr>
          <w:sz w:val="20"/>
        </w:rPr>
        <w:t>t</w:t>
      </w:r>
      <w:r w:rsidR="00FA2DC5" w:rsidRPr="007746B3">
        <w:rPr>
          <w:sz w:val="20"/>
        </w:rPr>
        <w:t xml:space="preserve">he </w:t>
      </w:r>
      <w:r w:rsidR="00A15807">
        <w:rPr>
          <w:sz w:val="20"/>
        </w:rPr>
        <w:t xml:space="preserve">Atlantic </w:t>
      </w:r>
      <w:r w:rsidR="00FA2DC5" w:rsidRPr="007746B3">
        <w:rPr>
          <w:sz w:val="20"/>
        </w:rPr>
        <w:t>zonal pseudo-</w:t>
      </w:r>
      <w:r w:rsidR="007D792E">
        <w:rPr>
          <w:sz w:val="20"/>
        </w:rPr>
        <w:t xml:space="preserve">wind </w:t>
      </w:r>
      <w:r w:rsidR="00FA2DC5" w:rsidRPr="007746B3">
        <w:rPr>
          <w:sz w:val="20"/>
        </w:rPr>
        <w:t xml:space="preserve">stress </w:t>
      </w:r>
      <w:r>
        <w:rPr>
          <w:sz w:val="20"/>
        </w:rPr>
        <w:t>in the North</w:t>
      </w:r>
      <w:r w:rsidR="003D2CCB">
        <w:rPr>
          <w:sz w:val="20"/>
        </w:rPr>
        <w:t xml:space="preserve"> Atlantic</w:t>
      </w:r>
      <w:r w:rsidR="007D6474">
        <w:rPr>
          <w:sz w:val="20"/>
        </w:rPr>
        <w:t xml:space="preserve">. </w:t>
      </w:r>
      <w:r w:rsidR="00D84E9C">
        <w:rPr>
          <w:sz w:val="20"/>
        </w:rPr>
        <w:t>The values this year will provide a small dampening effect on total activity.</w:t>
      </w:r>
    </w:p>
    <w:p w14:paraId="0DF5BCC5" w14:textId="3D97EEBB" w:rsidR="00013598" w:rsidRDefault="003A0939" w:rsidP="005B56B4">
      <w:pPr>
        <w:rPr>
          <w:sz w:val="20"/>
        </w:rPr>
      </w:pPr>
      <w:r>
        <w:rPr>
          <w:sz w:val="20"/>
        </w:rPr>
        <w:t xml:space="preserve">Our average errors for our hurricane outlooks since we first started issuing </w:t>
      </w:r>
      <w:r w:rsidR="00C408B6">
        <w:rPr>
          <w:sz w:val="20"/>
        </w:rPr>
        <w:t>them</w:t>
      </w:r>
      <w:r>
        <w:rPr>
          <w:sz w:val="20"/>
        </w:rPr>
        <w:t xml:space="preserve"> in 2014 </w:t>
      </w:r>
      <w:r w:rsidR="003D12EA">
        <w:rPr>
          <w:sz w:val="20"/>
        </w:rPr>
        <w:t xml:space="preserve">is </w:t>
      </w:r>
      <w:r w:rsidR="00425EF1">
        <w:rPr>
          <w:sz w:val="20"/>
        </w:rPr>
        <w:t>2.1</w:t>
      </w:r>
      <w:r w:rsidR="004E0852">
        <w:rPr>
          <w:sz w:val="20"/>
        </w:rPr>
        <w:t xml:space="preserve"> hurricanes</w:t>
      </w:r>
      <w:r w:rsidR="003D12EA">
        <w:rPr>
          <w:sz w:val="20"/>
        </w:rPr>
        <w:t xml:space="preserve">. </w:t>
      </w:r>
      <w:r>
        <w:rPr>
          <w:sz w:val="20"/>
        </w:rPr>
        <w:t>Since 2017, when we started issuing forecasts f</w:t>
      </w:r>
      <w:r w:rsidR="003D12EA">
        <w:rPr>
          <w:sz w:val="20"/>
        </w:rPr>
        <w:t>or ACE</w:t>
      </w:r>
      <w:r>
        <w:rPr>
          <w:sz w:val="20"/>
        </w:rPr>
        <w:t xml:space="preserve"> and major hurricanes,</w:t>
      </w:r>
      <w:r w:rsidR="004D5F49">
        <w:rPr>
          <w:sz w:val="20"/>
        </w:rPr>
        <w:t xml:space="preserve"> our average error ha</w:t>
      </w:r>
      <w:r w:rsidR="000B3CF2">
        <w:rPr>
          <w:sz w:val="20"/>
        </w:rPr>
        <w:t>s</w:t>
      </w:r>
      <w:r w:rsidR="004D5F49">
        <w:rPr>
          <w:sz w:val="20"/>
        </w:rPr>
        <w:t xml:space="preserve"> been</w:t>
      </w:r>
      <w:r w:rsidR="00425EF1">
        <w:rPr>
          <w:sz w:val="20"/>
        </w:rPr>
        <w:t xml:space="preserve"> 43</w:t>
      </w:r>
      <w:r w:rsidR="004E0852">
        <w:rPr>
          <w:sz w:val="20"/>
        </w:rPr>
        <w:t xml:space="preserve"> units</w:t>
      </w:r>
      <w:r>
        <w:rPr>
          <w:sz w:val="20"/>
        </w:rPr>
        <w:t xml:space="preserve"> and 0.</w:t>
      </w:r>
      <w:r w:rsidR="00425EF1">
        <w:rPr>
          <w:sz w:val="20"/>
        </w:rPr>
        <w:t>9</w:t>
      </w:r>
      <w:r>
        <w:rPr>
          <w:sz w:val="20"/>
        </w:rPr>
        <w:t xml:space="preserve"> major hurricanes</w:t>
      </w:r>
      <w:r w:rsidR="000B3CF2">
        <w:rPr>
          <w:sz w:val="20"/>
        </w:rPr>
        <w:t xml:space="preserve">. </w:t>
      </w:r>
      <w:r>
        <w:rPr>
          <w:sz w:val="20"/>
        </w:rPr>
        <w:t xml:space="preserve">For named storms, </w:t>
      </w:r>
      <w:r w:rsidR="00FE348B">
        <w:rPr>
          <w:sz w:val="20"/>
        </w:rPr>
        <w:t xml:space="preserve">for which we </w:t>
      </w:r>
      <w:r>
        <w:rPr>
          <w:sz w:val="20"/>
        </w:rPr>
        <w:t xml:space="preserve">started </w:t>
      </w:r>
      <w:r w:rsidR="00FE348B">
        <w:rPr>
          <w:sz w:val="20"/>
        </w:rPr>
        <w:t xml:space="preserve">issuing predictions </w:t>
      </w:r>
      <w:r>
        <w:rPr>
          <w:sz w:val="20"/>
        </w:rPr>
        <w:t>in 2019, our average error</w:t>
      </w:r>
      <w:r w:rsidR="000B3CF2">
        <w:rPr>
          <w:sz w:val="20"/>
        </w:rPr>
        <w:t xml:space="preserve"> </w:t>
      </w:r>
      <w:r>
        <w:rPr>
          <w:sz w:val="20"/>
        </w:rPr>
        <w:t xml:space="preserve">has been </w:t>
      </w:r>
      <w:r w:rsidR="0035026C">
        <w:rPr>
          <w:sz w:val="20"/>
        </w:rPr>
        <w:t>4.</w:t>
      </w:r>
      <w:r w:rsidR="00425EF1">
        <w:rPr>
          <w:sz w:val="20"/>
        </w:rPr>
        <w:t>6</w:t>
      </w:r>
      <w:r w:rsidR="00FE348B">
        <w:rPr>
          <w:sz w:val="20"/>
        </w:rPr>
        <w:t xml:space="preserve">. </w:t>
      </w:r>
    </w:p>
    <w:p w14:paraId="75C6D5D1" w14:textId="3B4DF42F" w:rsidR="008D14CD" w:rsidRDefault="008D14CD" w:rsidP="005B56B4">
      <w:pPr>
        <w:rPr>
          <w:sz w:val="20"/>
        </w:rPr>
      </w:pPr>
      <w:r>
        <w:rPr>
          <w:sz w:val="20"/>
        </w:rPr>
        <w:t>Due to the factors above – extremely warm sea surface temperatures and likely light shear – this season has the potential to be one of the most active ever. Of course, other factors that are not predictable this far in advance can influence the season, and we will see if they are able to provide some relief.</w:t>
      </w:r>
    </w:p>
    <w:p w14:paraId="0F5DC1E4" w14:textId="77777777" w:rsidR="008D14CD" w:rsidRDefault="008D14CD" w:rsidP="005B56B4">
      <w:pPr>
        <w:rPr>
          <w:sz w:val="20"/>
        </w:rPr>
      </w:pPr>
    </w:p>
    <w:p w14:paraId="355B05F6" w14:textId="77777777" w:rsidR="008D14CD" w:rsidRDefault="008D14CD" w:rsidP="005B56B4">
      <w:pPr>
        <w:rPr>
          <w:sz w:val="20"/>
        </w:rPr>
      </w:pPr>
    </w:p>
    <w:p w14:paraId="3E7661FF" w14:textId="77777777" w:rsidR="008D14CD" w:rsidRDefault="008D14CD" w:rsidP="005B56B4">
      <w:pPr>
        <w:rPr>
          <w:sz w:val="20"/>
        </w:rPr>
      </w:pPr>
    </w:p>
    <w:p w14:paraId="41490280" w14:textId="1E4CB536" w:rsidR="00533B5C" w:rsidRDefault="005B56B4" w:rsidP="003F0996">
      <w:pPr>
        <w:rPr>
          <w:sz w:val="18"/>
        </w:rPr>
      </w:pPr>
      <w:r w:rsidRPr="00533B5C">
        <w:rPr>
          <w:sz w:val="18"/>
        </w:rPr>
        <w:t xml:space="preserve">Reference: Kyle Davis, Xubin Zeng, and Elizabeth A. Ritchie, 2015: A New Statistical Model for Predicting Seasonal North Atlantic Hurricane Activity. Wea. Forecasting, 30, 730–741, </w:t>
      </w:r>
      <w:proofErr w:type="spellStart"/>
      <w:r w:rsidRPr="00533B5C">
        <w:rPr>
          <w:sz w:val="18"/>
        </w:rPr>
        <w:t>doi</w:t>
      </w:r>
      <w:proofErr w:type="spellEnd"/>
      <w:r w:rsidRPr="00533B5C">
        <w:rPr>
          <w:sz w:val="18"/>
        </w:rPr>
        <w:t xml:space="preserve">: 10.1175/WAF-D-14-00156.1 </w:t>
      </w:r>
    </w:p>
    <w:p w14:paraId="7FD08918" w14:textId="596BD230" w:rsidR="004D5F49" w:rsidRPr="004D5F49" w:rsidRDefault="004D5F49" w:rsidP="003F0996">
      <w:pPr>
        <w:rPr>
          <w:sz w:val="18"/>
          <w:szCs w:val="18"/>
        </w:rPr>
      </w:pPr>
      <w:r w:rsidRPr="004D5F49">
        <w:rPr>
          <w:sz w:val="18"/>
          <w:szCs w:val="18"/>
        </w:rPr>
        <w:t>Davis, K. and X. Zeng, 2019: </w:t>
      </w:r>
      <w:hyperlink r:id="rId6" w:history="1">
        <w:r w:rsidRPr="004D5F49">
          <w:rPr>
            <w:sz w:val="18"/>
            <w:szCs w:val="18"/>
          </w:rPr>
          <w:t>Seasonal Prediction of North Atlantic Accumulated Cyclone Energy and Major Hurricane Activity.</w:t>
        </w:r>
      </w:hyperlink>
      <w:r w:rsidRPr="004D5F49">
        <w:rPr>
          <w:sz w:val="18"/>
          <w:szCs w:val="18"/>
        </w:rPr>
        <w:t> Wea. Forecasting, 34, 221–232,</w:t>
      </w:r>
      <w:hyperlink r:id="rId7" w:history="1">
        <w:r w:rsidRPr="004D5F49">
          <w:rPr>
            <w:sz w:val="18"/>
            <w:szCs w:val="18"/>
          </w:rPr>
          <w:t>https://doi.org/10.1175/WAF-D-18-0125.1</w:t>
        </w:r>
      </w:hyperlink>
      <w:r w:rsidRPr="004D5F49">
        <w:rPr>
          <w:sz w:val="18"/>
          <w:szCs w:val="18"/>
        </w:rPr>
        <w:t> </w:t>
      </w:r>
    </w:p>
    <w:p w14:paraId="06E28579" w14:textId="534652B1" w:rsidR="00516EE8" w:rsidRPr="0073044F" w:rsidRDefault="00533B5C" w:rsidP="0073044F">
      <w:r w:rsidRPr="00533B5C">
        <w:rPr>
          <w:sz w:val="18"/>
        </w:rPr>
        <w:t xml:space="preserve">Researcher contact: Mr. Kyle Davis (email: davis7000@gmail.com); Prof. Xubin Zeng (email: </w:t>
      </w:r>
      <w:hyperlink r:id="rId8" w:history="1">
        <w:r w:rsidRPr="00533B5C">
          <w:rPr>
            <w:rStyle w:val="Hyperlink"/>
            <w:sz w:val="18"/>
          </w:rPr>
          <w:t>xubin@email.arizona.edu</w:t>
        </w:r>
      </w:hyperlink>
      <w:r w:rsidRPr="00533B5C">
        <w:rPr>
          <w:sz w:val="18"/>
        </w:rPr>
        <w:t>; Tel: 520-621-4782</w:t>
      </w:r>
      <w:r>
        <w:rPr>
          <w:sz w:val="18"/>
        </w:rPr>
        <w:t>)</w:t>
      </w:r>
    </w:p>
    <w:sectPr w:rsidR="00516EE8" w:rsidRPr="00730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558E6"/>
    <w:multiLevelType w:val="hybridMultilevel"/>
    <w:tmpl w:val="F530C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C1522"/>
    <w:multiLevelType w:val="hybridMultilevel"/>
    <w:tmpl w:val="039A63D6"/>
    <w:lvl w:ilvl="0" w:tplc="A21CA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754084">
    <w:abstractNumId w:val="0"/>
  </w:num>
  <w:num w:numId="2" w16cid:durableId="57856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8E"/>
    <w:rsid w:val="00004EA7"/>
    <w:rsid w:val="00013598"/>
    <w:rsid w:val="00034699"/>
    <w:rsid w:val="00055568"/>
    <w:rsid w:val="0006036A"/>
    <w:rsid w:val="00074D15"/>
    <w:rsid w:val="00084968"/>
    <w:rsid w:val="000A3D23"/>
    <w:rsid w:val="000B3CF2"/>
    <w:rsid w:val="000C78F3"/>
    <w:rsid w:val="000D05FE"/>
    <w:rsid w:val="000D3F0E"/>
    <w:rsid w:val="000E36E3"/>
    <w:rsid w:val="000E5DB3"/>
    <w:rsid w:val="000F7561"/>
    <w:rsid w:val="00121117"/>
    <w:rsid w:val="00121DFD"/>
    <w:rsid w:val="00122D6A"/>
    <w:rsid w:val="001336EE"/>
    <w:rsid w:val="00134AA7"/>
    <w:rsid w:val="00145DB9"/>
    <w:rsid w:val="00150B7E"/>
    <w:rsid w:val="00156E9F"/>
    <w:rsid w:val="00162610"/>
    <w:rsid w:val="00162C65"/>
    <w:rsid w:val="001653DF"/>
    <w:rsid w:val="00165572"/>
    <w:rsid w:val="00173A6D"/>
    <w:rsid w:val="00174988"/>
    <w:rsid w:val="00180117"/>
    <w:rsid w:val="00187ACD"/>
    <w:rsid w:val="00197462"/>
    <w:rsid w:val="00197BDF"/>
    <w:rsid w:val="001B05F1"/>
    <w:rsid w:val="001C2032"/>
    <w:rsid w:val="001C6E6D"/>
    <w:rsid w:val="001D69B1"/>
    <w:rsid w:val="001E0CE6"/>
    <w:rsid w:val="001E0E5D"/>
    <w:rsid w:val="001F06A2"/>
    <w:rsid w:val="001F5EF3"/>
    <w:rsid w:val="001F670F"/>
    <w:rsid w:val="00202CE4"/>
    <w:rsid w:val="00213F34"/>
    <w:rsid w:val="002279FF"/>
    <w:rsid w:val="002308CD"/>
    <w:rsid w:val="00263E04"/>
    <w:rsid w:val="002645E7"/>
    <w:rsid w:val="00282730"/>
    <w:rsid w:val="0028347C"/>
    <w:rsid w:val="002871D4"/>
    <w:rsid w:val="002B59E0"/>
    <w:rsid w:val="002E14B0"/>
    <w:rsid w:val="002E4955"/>
    <w:rsid w:val="002E7C30"/>
    <w:rsid w:val="0030218A"/>
    <w:rsid w:val="00307A99"/>
    <w:rsid w:val="003231A8"/>
    <w:rsid w:val="003348F8"/>
    <w:rsid w:val="0033528D"/>
    <w:rsid w:val="00336E1B"/>
    <w:rsid w:val="0035026C"/>
    <w:rsid w:val="00376F55"/>
    <w:rsid w:val="00377383"/>
    <w:rsid w:val="00383327"/>
    <w:rsid w:val="003900BE"/>
    <w:rsid w:val="00392DF7"/>
    <w:rsid w:val="003A0939"/>
    <w:rsid w:val="003A2DF9"/>
    <w:rsid w:val="003A36E6"/>
    <w:rsid w:val="003B1578"/>
    <w:rsid w:val="003B3649"/>
    <w:rsid w:val="003B5C3E"/>
    <w:rsid w:val="003C6426"/>
    <w:rsid w:val="003C653A"/>
    <w:rsid w:val="003D0B88"/>
    <w:rsid w:val="003D12EA"/>
    <w:rsid w:val="003D2CCB"/>
    <w:rsid w:val="003F0996"/>
    <w:rsid w:val="00407D2F"/>
    <w:rsid w:val="00412440"/>
    <w:rsid w:val="00425EF1"/>
    <w:rsid w:val="00426567"/>
    <w:rsid w:val="00426E17"/>
    <w:rsid w:val="004344BF"/>
    <w:rsid w:val="00435BAA"/>
    <w:rsid w:val="0044522B"/>
    <w:rsid w:val="00452D09"/>
    <w:rsid w:val="00463FBA"/>
    <w:rsid w:val="004716E4"/>
    <w:rsid w:val="004837AD"/>
    <w:rsid w:val="00490944"/>
    <w:rsid w:val="004A5A92"/>
    <w:rsid w:val="004A7BB4"/>
    <w:rsid w:val="004D118D"/>
    <w:rsid w:val="004D44CB"/>
    <w:rsid w:val="004D55C1"/>
    <w:rsid w:val="004D5F49"/>
    <w:rsid w:val="004E0852"/>
    <w:rsid w:val="004E3433"/>
    <w:rsid w:val="004F6556"/>
    <w:rsid w:val="00504B79"/>
    <w:rsid w:val="00515537"/>
    <w:rsid w:val="00515F4E"/>
    <w:rsid w:val="00516EE8"/>
    <w:rsid w:val="00524965"/>
    <w:rsid w:val="00526771"/>
    <w:rsid w:val="00526C11"/>
    <w:rsid w:val="00532E66"/>
    <w:rsid w:val="005333C5"/>
    <w:rsid w:val="00533B5C"/>
    <w:rsid w:val="005534A6"/>
    <w:rsid w:val="00553954"/>
    <w:rsid w:val="00553B46"/>
    <w:rsid w:val="005710E4"/>
    <w:rsid w:val="00573CD9"/>
    <w:rsid w:val="00581AC8"/>
    <w:rsid w:val="00591666"/>
    <w:rsid w:val="005B4B1B"/>
    <w:rsid w:val="005B56B4"/>
    <w:rsid w:val="005C18E6"/>
    <w:rsid w:val="005C1B9F"/>
    <w:rsid w:val="005D4DAB"/>
    <w:rsid w:val="005D7820"/>
    <w:rsid w:val="006015A1"/>
    <w:rsid w:val="0064268E"/>
    <w:rsid w:val="00664272"/>
    <w:rsid w:val="0067419E"/>
    <w:rsid w:val="00681155"/>
    <w:rsid w:val="00681CE1"/>
    <w:rsid w:val="0068232B"/>
    <w:rsid w:val="006924AA"/>
    <w:rsid w:val="006A7B25"/>
    <w:rsid w:val="006B4AEF"/>
    <w:rsid w:val="006C3F8D"/>
    <w:rsid w:val="00700344"/>
    <w:rsid w:val="0073044F"/>
    <w:rsid w:val="0073706D"/>
    <w:rsid w:val="00741D20"/>
    <w:rsid w:val="00745D23"/>
    <w:rsid w:val="007541FE"/>
    <w:rsid w:val="007667D1"/>
    <w:rsid w:val="007746B3"/>
    <w:rsid w:val="0078344F"/>
    <w:rsid w:val="00796E92"/>
    <w:rsid w:val="007A76D4"/>
    <w:rsid w:val="007C0025"/>
    <w:rsid w:val="007C0CB2"/>
    <w:rsid w:val="007C4DB9"/>
    <w:rsid w:val="007D593B"/>
    <w:rsid w:val="007D6474"/>
    <w:rsid w:val="007D67E5"/>
    <w:rsid w:val="007D792E"/>
    <w:rsid w:val="007E2423"/>
    <w:rsid w:val="007E6C9B"/>
    <w:rsid w:val="00825BDE"/>
    <w:rsid w:val="00825CAA"/>
    <w:rsid w:val="008267B1"/>
    <w:rsid w:val="00841DDD"/>
    <w:rsid w:val="00850108"/>
    <w:rsid w:val="00854783"/>
    <w:rsid w:val="00863973"/>
    <w:rsid w:val="00883780"/>
    <w:rsid w:val="008A1869"/>
    <w:rsid w:val="008A26E8"/>
    <w:rsid w:val="008C5F98"/>
    <w:rsid w:val="008D14CD"/>
    <w:rsid w:val="008E6BE2"/>
    <w:rsid w:val="008F21C9"/>
    <w:rsid w:val="0090390D"/>
    <w:rsid w:val="00906541"/>
    <w:rsid w:val="00906A2C"/>
    <w:rsid w:val="009127A9"/>
    <w:rsid w:val="00914B83"/>
    <w:rsid w:val="009327D2"/>
    <w:rsid w:val="00960B8B"/>
    <w:rsid w:val="00971146"/>
    <w:rsid w:val="00974502"/>
    <w:rsid w:val="00982CD2"/>
    <w:rsid w:val="00987695"/>
    <w:rsid w:val="009B2519"/>
    <w:rsid w:val="009E33B6"/>
    <w:rsid w:val="009F3940"/>
    <w:rsid w:val="00A117C6"/>
    <w:rsid w:val="00A15807"/>
    <w:rsid w:val="00A20CEB"/>
    <w:rsid w:val="00A23C9E"/>
    <w:rsid w:val="00A347C8"/>
    <w:rsid w:val="00A3772B"/>
    <w:rsid w:val="00A41919"/>
    <w:rsid w:val="00A6639C"/>
    <w:rsid w:val="00A7692B"/>
    <w:rsid w:val="00A81497"/>
    <w:rsid w:val="00A90E8C"/>
    <w:rsid w:val="00AD7DEE"/>
    <w:rsid w:val="00AE2AFF"/>
    <w:rsid w:val="00AF210D"/>
    <w:rsid w:val="00AF52DE"/>
    <w:rsid w:val="00B01E26"/>
    <w:rsid w:val="00B040C6"/>
    <w:rsid w:val="00B15DDC"/>
    <w:rsid w:val="00B322F0"/>
    <w:rsid w:val="00B56E1F"/>
    <w:rsid w:val="00B74B55"/>
    <w:rsid w:val="00B8252E"/>
    <w:rsid w:val="00BA0FFC"/>
    <w:rsid w:val="00BD0616"/>
    <w:rsid w:val="00BE6600"/>
    <w:rsid w:val="00C0003D"/>
    <w:rsid w:val="00C032DD"/>
    <w:rsid w:val="00C26C49"/>
    <w:rsid w:val="00C3579B"/>
    <w:rsid w:val="00C408B6"/>
    <w:rsid w:val="00C6188E"/>
    <w:rsid w:val="00C63136"/>
    <w:rsid w:val="00C94886"/>
    <w:rsid w:val="00CA083A"/>
    <w:rsid w:val="00CA41FD"/>
    <w:rsid w:val="00CB1F2A"/>
    <w:rsid w:val="00CD766B"/>
    <w:rsid w:val="00CE04B8"/>
    <w:rsid w:val="00CF20FB"/>
    <w:rsid w:val="00CF4C0A"/>
    <w:rsid w:val="00D115B7"/>
    <w:rsid w:val="00D24A89"/>
    <w:rsid w:val="00D3654A"/>
    <w:rsid w:val="00D52E6F"/>
    <w:rsid w:val="00D574B5"/>
    <w:rsid w:val="00D66D9F"/>
    <w:rsid w:val="00D742C0"/>
    <w:rsid w:val="00D77254"/>
    <w:rsid w:val="00D82970"/>
    <w:rsid w:val="00D8401F"/>
    <w:rsid w:val="00D84E9C"/>
    <w:rsid w:val="00D93197"/>
    <w:rsid w:val="00DA452F"/>
    <w:rsid w:val="00DA4691"/>
    <w:rsid w:val="00DB2F3C"/>
    <w:rsid w:val="00DB5FE2"/>
    <w:rsid w:val="00DD6BCC"/>
    <w:rsid w:val="00DE179F"/>
    <w:rsid w:val="00E21244"/>
    <w:rsid w:val="00E30203"/>
    <w:rsid w:val="00E320DB"/>
    <w:rsid w:val="00E34C8B"/>
    <w:rsid w:val="00E52489"/>
    <w:rsid w:val="00E56AEE"/>
    <w:rsid w:val="00E666A5"/>
    <w:rsid w:val="00E87B38"/>
    <w:rsid w:val="00EB097E"/>
    <w:rsid w:val="00EB7501"/>
    <w:rsid w:val="00EC120B"/>
    <w:rsid w:val="00EC15A0"/>
    <w:rsid w:val="00EC5C93"/>
    <w:rsid w:val="00EC79C0"/>
    <w:rsid w:val="00ED1EDF"/>
    <w:rsid w:val="00ED24EA"/>
    <w:rsid w:val="00EF69AF"/>
    <w:rsid w:val="00EF6EC5"/>
    <w:rsid w:val="00EF7160"/>
    <w:rsid w:val="00F00AFE"/>
    <w:rsid w:val="00F17378"/>
    <w:rsid w:val="00F37C16"/>
    <w:rsid w:val="00F44578"/>
    <w:rsid w:val="00F6603A"/>
    <w:rsid w:val="00F67726"/>
    <w:rsid w:val="00F705BA"/>
    <w:rsid w:val="00F74D45"/>
    <w:rsid w:val="00F76D9A"/>
    <w:rsid w:val="00F7747F"/>
    <w:rsid w:val="00F82561"/>
    <w:rsid w:val="00F83349"/>
    <w:rsid w:val="00F85BC7"/>
    <w:rsid w:val="00F878E6"/>
    <w:rsid w:val="00FA28F2"/>
    <w:rsid w:val="00FA2DC5"/>
    <w:rsid w:val="00FA311D"/>
    <w:rsid w:val="00FB2C9E"/>
    <w:rsid w:val="00FC0959"/>
    <w:rsid w:val="00FC404B"/>
    <w:rsid w:val="00FC4B3B"/>
    <w:rsid w:val="00FD6291"/>
    <w:rsid w:val="00FE075D"/>
    <w:rsid w:val="00FE348B"/>
    <w:rsid w:val="00FE78F0"/>
    <w:rsid w:val="00FF231E"/>
    <w:rsid w:val="00FF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5383"/>
  <w15:docId w15:val="{22066C0E-A35B-4B5F-87D0-13774114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88E"/>
    <w:pPr>
      <w:ind w:left="720"/>
      <w:contextualSpacing/>
    </w:pPr>
  </w:style>
  <w:style w:type="paragraph" w:styleId="BalloonText">
    <w:name w:val="Balloon Text"/>
    <w:basedOn w:val="Normal"/>
    <w:link w:val="BalloonTextChar"/>
    <w:uiPriority w:val="99"/>
    <w:semiHidden/>
    <w:unhideWhenUsed/>
    <w:rsid w:val="00A76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92B"/>
    <w:rPr>
      <w:rFonts w:ascii="Tahoma" w:hAnsi="Tahoma" w:cs="Tahoma"/>
      <w:sz w:val="16"/>
      <w:szCs w:val="16"/>
    </w:rPr>
  </w:style>
  <w:style w:type="table" w:styleId="TableGrid">
    <w:name w:val="Table Grid"/>
    <w:basedOn w:val="TableNormal"/>
    <w:uiPriority w:val="59"/>
    <w:rsid w:val="00601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003D"/>
    <w:rPr>
      <w:sz w:val="16"/>
      <w:szCs w:val="16"/>
    </w:rPr>
  </w:style>
  <w:style w:type="paragraph" w:styleId="CommentText">
    <w:name w:val="annotation text"/>
    <w:basedOn w:val="Normal"/>
    <w:link w:val="CommentTextChar"/>
    <w:uiPriority w:val="99"/>
    <w:semiHidden/>
    <w:unhideWhenUsed/>
    <w:rsid w:val="00C0003D"/>
    <w:pPr>
      <w:spacing w:line="240" w:lineRule="auto"/>
    </w:pPr>
    <w:rPr>
      <w:sz w:val="20"/>
      <w:szCs w:val="20"/>
    </w:rPr>
  </w:style>
  <w:style w:type="character" w:customStyle="1" w:styleId="CommentTextChar">
    <w:name w:val="Comment Text Char"/>
    <w:basedOn w:val="DefaultParagraphFont"/>
    <w:link w:val="CommentText"/>
    <w:uiPriority w:val="99"/>
    <w:semiHidden/>
    <w:rsid w:val="00C0003D"/>
    <w:rPr>
      <w:sz w:val="20"/>
      <w:szCs w:val="20"/>
    </w:rPr>
  </w:style>
  <w:style w:type="paragraph" w:styleId="CommentSubject">
    <w:name w:val="annotation subject"/>
    <w:basedOn w:val="CommentText"/>
    <w:next w:val="CommentText"/>
    <w:link w:val="CommentSubjectChar"/>
    <w:uiPriority w:val="99"/>
    <w:semiHidden/>
    <w:unhideWhenUsed/>
    <w:rsid w:val="00C0003D"/>
    <w:rPr>
      <w:b/>
      <w:bCs/>
    </w:rPr>
  </w:style>
  <w:style w:type="character" w:customStyle="1" w:styleId="CommentSubjectChar">
    <w:name w:val="Comment Subject Char"/>
    <w:basedOn w:val="CommentTextChar"/>
    <w:link w:val="CommentSubject"/>
    <w:uiPriority w:val="99"/>
    <w:semiHidden/>
    <w:rsid w:val="00C0003D"/>
    <w:rPr>
      <w:b/>
      <w:bCs/>
      <w:sz w:val="20"/>
      <w:szCs w:val="20"/>
    </w:rPr>
  </w:style>
  <w:style w:type="character" w:styleId="Hyperlink">
    <w:name w:val="Hyperlink"/>
    <w:basedOn w:val="DefaultParagraphFont"/>
    <w:uiPriority w:val="99"/>
    <w:unhideWhenUsed/>
    <w:rsid w:val="00C0003D"/>
    <w:rPr>
      <w:color w:val="0000FF" w:themeColor="hyperlink"/>
      <w:u w:val="single"/>
    </w:rPr>
  </w:style>
  <w:style w:type="character" w:customStyle="1" w:styleId="artauthors">
    <w:name w:val="art_authors"/>
    <w:basedOn w:val="DefaultParagraphFont"/>
    <w:rsid w:val="004D5F49"/>
  </w:style>
  <w:style w:type="character" w:customStyle="1" w:styleId="year">
    <w:name w:val="year"/>
    <w:basedOn w:val="DefaultParagraphFont"/>
    <w:rsid w:val="004D5F49"/>
  </w:style>
  <w:style w:type="character" w:customStyle="1" w:styleId="arttitle">
    <w:name w:val="art_title"/>
    <w:basedOn w:val="DefaultParagraphFont"/>
    <w:rsid w:val="004D5F49"/>
  </w:style>
  <w:style w:type="character" w:customStyle="1" w:styleId="journalname">
    <w:name w:val="journalname"/>
    <w:basedOn w:val="DefaultParagraphFont"/>
    <w:rsid w:val="004D5F49"/>
  </w:style>
  <w:style w:type="character" w:customStyle="1" w:styleId="volume">
    <w:name w:val="volume"/>
    <w:basedOn w:val="DefaultParagraphFont"/>
    <w:rsid w:val="004D5F49"/>
  </w:style>
  <w:style w:type="character" w:customStyle="1" w:styleId="page">
    <w:name w:val="page"/>
    <w:basedOn w:val="DefaultParagraphFont"/>
    <w:rsid w:val="004D5F49"/>
  </w:style>
  <w:style w:type="character" w:customStyle="1" w:styleId="doi">
    <w:name w:val="doi"/>
    <w:basedOn w:val="DefaultParagraphFont"/>
    <w:rsid w:val="004D5F49"/>
  </w:style>
  <w:style w:type="character" w:styleId="UnresolvedMention">
    <w:name w:val="Unresolved Mention"/>
    <w:basedOn w:val="DefaultParagraphFont"/>
    <w:uiPriority w:val="99"/>
    <w:semiHidden/>
    <w:unhideWhenUsed/>
    <w:rsid w:val="00F3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71652">
      <w:bodyDiv w:val="1"/>
      <w:marLeft w:val="0"/>
      <w:marRight w:val="0"/>
      <w:marTop w:val="0"/>
      <w:marBottom w:val="0"/>
      <w:divBdr>
        <w:top w:val="none" w:sz="0" w:space="0" w:color="auto"/>
        <w:left w:val="none" w:sz="0" w:space="0" w:color="auto"/>
        <w:bottom w:val="none" w:sz="0" w:space="0" w:color="auto"/>
        <w:right w:val="none" w:sz="0" w:space="0" w:color="auto"/>
      </w:divBdr>
    </w:div>
    <w:div w:id="702753053">
      <w:bodyDiv w:val="1"/>
      <w:marLeft w:val="0"/>
      <w:marRight w:val="0"/>
      <w:marTop w:val="0"/>
      <w:marBottom w:val="0"/>
      <w:divBdr>
        <w:top w:val="none" w:sz="0" w:space="0" w:color="auto"/>
        <w:left w:val="none" w:sz="0" w:space="0" w:color="auto"/>
        <w:bottom w:val="none" w:sz="0" w:space="0" w:color="auto"/>
        <w:right w:val="none" w:sz="0" w:space="0" w:color="auto"/>
      </w:divBdr>
    </w:div>
    <w:div w:id="930091509">
      <w:bodyDiv w:val="1"/>
      <w:marLeft w:val="0"/>
      <w:marRight w:val="0"/>
      <w:marTop w:val="0"/>
      <w:marBottom w:val="0"/>
      <w:divBdr>
        <w:top w:val="none" w:sz="0" w:space="0" w:color="auto"/>
        <w:left w:val="none" w:sz="0" w:space="0" w:color="auto"/>
        <w:bottom w:val="none" w:sz="0" w:space="0" w:color="auto"/>
        <w:right w:val="none" w:sz="0" w:space="0" w:color="auto"/>
      </w:divBdr>
    </w:div>
    <w:div w:id="1589146127">
      <w:bodyDiv w:val="1"/>
      <w:marLeft w:val="0"/>
      <w:marRight w:val="0"/>
      <w:marTop w:val="0"/>
      <w:marBottom w:val="0"/>
      <w:divBdr>
        <w:top w:val="none" w:sz="0" w:space="0" w:color="auto"/>
        <w:left w:val="none" w:sz="0" w:space="0" w:color="auto"/>
        <w:bottom w:val="none" w:sz="0" w:space="0" w:color="auto"/>
        <w:right w:val="none" w:sz="0" w:space="0" w:color="auto"/>
      </w:divBdr>
    </w:div>
    <w:div w:id="1904177741">
      <w:bodyDiv w:val="1"/>
      <w:marLeft w:val="0"/>
      <w:marRight w:val="0"/>
      <w:marTop w:val="0"/>
      <w:marBottom w:val="0"/>
      <w:divBdr>
        <w:top w:val="none" w:sz="0" w:space="0" w:color="auto"/>
        <w:left w:val="none" w:sz="0" w:space="0" w:color="auto"/>
        <w:bottom w:val="none" w:sz="0" w:space="0" w:color="auto"/>
        <w:right w:val="none" w:sz="0" w:space="0" w:color="auto"/>
      </w:divBdr>
    </w:div>
    <w:div w:id="1992438020">
      <w:bodyDiv w:val="1"/>
      <w:marLeft w:val="0"/>
      <w:marRight w:val="0"/>
      <w:marTop w:val="0"/>
      <w:marBottom w:val="0"/>
      <w:divBdr>
        <w:top w:val="none" w:sz="0" w:space="0" w:color="auto"/>
        <w:left w:val="none" w:sz="0" w:space="0" w:color="auto"/>
        <w:bottom w:val="none" w:sz="0" w:space="0" w:color="auto"/>
        <w:right w:val="none" w:sz="0" w:space="0" w:color="auto"/>
      </w:divBdr>
    </w:div>
    <w:div w:id="2014914676">
      <w:bodyDiv w:val="1"/>
      <w:marLeft w:val="0"/>
      <w:marRight w:val="0"/>
      <w:marTop w:val="0"/>
      <w:marBottom w:val="0"/>
      <w:divBdr>
        <w:top w:val="none" w:sz="0" w:space="0" w:color="auto"/>
        <w:left w:val="none" w:sz="0" w:space="0" w:color="auto"/>
        <w:bottom w:val="none" w:sz="0" w:space="0" w:color="auto"/>
        <w:right w:val="none" w:sz="0" w:space="0" w:color="auto"/>
      </w:divBdr>
    </w:div>
    <w:div w:id="2066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bin@email.arizona.edu" TargetMode="External"/><Relationship Id="rId3" Type="http://schemas.openxmlformats.org/officeDocument/2006/relationships/styles" Target="styles.xml"/><Relationship Id="rId7" Type="http://schemas.openxmlformats.org/officeDocument/2006/relationships/hyperlink" Target="https://doi.org/10.1175/WAF-D-18-012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ametsoc.org/doi/abs/10.1175/WAF-D-18-012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B175-C1D5-4CF7-BF04-D9F9579E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Family Insurance</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Kyle R</dc:creator>
  <cp:lastModifiedBy>Terrie Thompson</cp:lastModifiedBy>
  <cp:revision>2</cp:revision>
  <dcterms:created xsi:type="dcterms:W3CDTF">2024-06-23T17:18:00Z</dcterms:created>
  <dcterms:modified xsi:type="dcterms:W3CDTF">2024-06-23T17:18:00Z</dcterms:modified>
</cp:coreProperties>
</file>